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CAD PROGRAMLARI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ĞİTİMİ 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İN AVRUPA'YA GİDİYORUZ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ğımızda neredeyse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üm mesleklerin bili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şim teknolojisi ile entegrasyonu 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ınılmaz hale gelmiştir. Bu alanlardan iki tanesi de mobilya teknolojisi ve makine teknolojisi alanlarıdır. Okulumuzda mobilya teknolojisi ve makine teknolojisi alanında yılın her anında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ğrencilere ve kursiyerlere eğitim verilmektedir.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ğretmenlerimizin verdiği eğitimin kalitesini geliştirmek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önce kendilerini geli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ştirmesi, okulumuz stratejik planın hedefleri arasındadır. Erasmus + programının bu hedefleri ger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çekle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ştirmek adına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üzel bir 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ırsat olduğunu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ündük ve böyle bir proje haz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ırlamaya karar verdik.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Mobilya teknolojisi alan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 Adeko programı, makine teknolojisi alanında ise SolidWorks programı en yoğun olarak kullanılan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çizim  programlard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ır. Piyasa bu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çizim programlar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 kullanabilen ara elemana ihtiya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 duymaktad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ır. İlimizde her iki alanda da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çok büyük ulusal ve uluslararas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işletmelerin yanı sıra yerel bazda ihtiyacı karşılamaya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önelik küçük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şletmeler vardır. Hepsinin ortak sorunu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çizim programlar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 ustalıkla kullanabilen ara elaman sayısının yetersiz oluşudur.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Okulumuzda hem mobilya teknolojisi hem de makine teknolojisi alanlar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 eğitim verilmektedir. Bu alanlarda verilen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çizim programlar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eğitimi okulumuz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ğretmenleri tarafından verilmektedir. Ancak okulumuzda her iki alandaki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ğretmenlerimiz,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üniversite okudu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 yıllarda kendi alanları bilişim teknolojisi ile bu kadar entegre olmamıştı. Dolayısıyla şu anda kullanılan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çizim programlar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ile ilgili herhangi bir eğitim almamışlardır. Kendi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çabalar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ile bu programları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ğrenmeye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ışsalar da yeterli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üzeyde olmad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ıklarını ve bunun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ğitim almaları  gerektiğini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ünmektedirler. Sözkonusu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ğitim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milli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ğitimin kendi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ünyesinde aç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ılan kurslar yada seminerler neredeyse yok denecek kadar azdır.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ıldıklarında ise sınırlı kontenjan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üzünden 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ğretmenlerimiz bu eğitimi alamamışlardır. Erasmus+ projesini bu eğitimi almak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bir 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ırsat olarak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örmekteyiz.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Çizim programlar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eğitimi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okulumuzdan toplam 9 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ğretmenin Avrupa'ya gitmesini planladık.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ğretmenlerimiz teknik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 olmalarının da verdiği sorumluluk ve yaşam boyu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ğrenme ihtiyacı duymaları sebebiyle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ürekli geli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şimi kendilerine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üstur edinmi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ş,  teknolojiyi takip eden, yeniliğe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 bireylerdir. Bunların arasında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ühendis ünvan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olan,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üksek lisans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 bitirmiş veya yapmakta olan ve uzman unvanı almış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ğretmenler vardır.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Okulumuz ve yurtd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ışı ortağımız arasında yapılan ikili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şmeler neticesinde, mobilya teknolojisi ve makine teknolojisi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çizim programlar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eğitimlerinin eş zamanlı olarak ve  5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 içinde günlük 8 saat olmak üzere toplamda 40 saat olarak verilmesi planlanm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ıştır. Eğitim sırasında yararlanılacak metodoloji ara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arasında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örsel ve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şitsel sunumlar, yazılı materyaller, laboratuvar uygulamaları 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ğrenmenin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üzeyini saptamak için test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şaması vardır.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 projede yurtd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ışına giden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ğretmenler proje hakkında yeterli bilgi beceri ve deneyim sahibi olduktan sonra tecr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übelerini okulumuzdaki verdikleri 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ğitime yansıtacak ve bu eğitimin kalitesini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ükseltmeye çal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ışacaklardır. Okulumuzun mezun izleme raporuna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şu anda mobilya teknolojisinden mezun olan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ğrencilerimizin yaklaşık %55i kendi alanı ile ilgili mesleği yapmaktadır. Yine aynı rapora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öre makine teknolojisi alan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bu oran %45 dir. Oysa çizim programlar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 ustalıkla kullanabilen elemanların gerek ilimizde gerekse de diğer illerde işsiz kalma olasılığı sıfıra yakındır.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Çünkü piyasada bu alanda eleman aç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ığı vardır.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ğretmenlerimizin yurtdışında alacakları eğitimle okulumuzda verdikleri eğitimin kalitesini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ükselteceklerdir. Bu sayede piyasan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aradığı niteliklerde eleman yetiştireceklerdir. Proje sonrası mezun izleme raporuna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öre mobilya teknolojisi alan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 eğitimini bitiren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ğrencilerimizin kendi alanı ile ilgili bir alanda istihdam olması oranını %90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üzerine, makine teknolojisinde ise bu oran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%85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üzerine 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ıkmasını hedeflemekteyiz.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Sonuç olarak; projemiz tamamland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ıktan sonra okulumuzdaki mobilya teknolojisi ve makine teknolojisi alanlarındaki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ğrenciler eğitimlerini Avrupa standartlarında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örmü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 olacaktır. Bu sayede okulumuz, sekt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örün ihtiyaç duydu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 nitelikli eleman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ığının kapatılmasına katkıda bulunacaktır.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